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DD2993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3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DD2993">
        <w:rPr>
          <w:rFonts w:ascii="Times New Roman" w:hAnsi="Times New Roman" w:cs="Times New Roman"/>
          <w:b/>
          <w:sz w:val="24"/>
          <w:szCs w:val="24"/>
        </w:rPr>
        <w:t>I</w:t>
      </w:r>
      <w:r w:rsidRPr="00DD2993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00000002" w14:textId="77777777" w:rsidR="003F0A79" w:rsidRPr="00DD2993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3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0000004" w14:textId="071FFBB1" w:rsidR="003F0A79" w:rsidRPr="00DD2993" w:rsidRDefault="00B1033D" w:rsidP="005F6488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TERMO DE EXECUÇÃO CULTURAL Nº [INDICAR </w:t>
      </w:r>
      <w:proofErr w:type="gramStart"/>
      <w:r w:rsidRPr="00DD2993">
        <w:rPr>
          <w:rFonts w:ascii="Times New Roman" w:hAnsi="Times New Roman" w:cs="Times New Roman"/>
          <w:sz w:val="24"/>
          <w:szCs w:val="24"/>
        </w:rPr>
        <w:t>NÚMERO]/</w:t>
      </w:r>
      <w:proofErr w:type="gramEnd"/>
      <w:r w:rsidRPr="00DD2993">
        <w:rPr>
          <w:rFonts w:ascii="Times New Roman" w:hAnsi="Times New Roman" w:cs="Times New Roman"/>
          <w:sz w:val="24"/>
          <w:szCs w:val="24"/>
        </w:rPr>
        <w:t>[INDICAR ANO] TENDO POR OBJETO A CONCESSÃO DE APOIO FINANCEIRO A AÇÕES CULTURAIS CONTEMPLADAS PELO EDITAL nº XX/2023</w:t>
      </w:r>
      <w:r w:rsidRPr="00DD2993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DD2993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710774FD" w14:textId="77777777" w:rsidR="005F6488" w:rsidRPr="00DD2993" w:rsidRDefault="005F6488" w:rsidP="005F6488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22E38662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534F285F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</w:t>
      </w:r>
      <w:r w:rsidR="005F6488" w:rsidRPr="00DD2993">
        <w:rPr>
          <w:rFonts w:ascii="Times New Roman" w:hAnsi="Times New Roman" w:cs="Times New Roman"/>
          <w:sz w:val="24"/>
          <w:szCs w:val="24"/>
        </w:rPr>
        <w:t xml:space="preserve">453/2023, celebrado com agente </w:t>
      </w:r>
      <w:r w:rsidRPr="00DD2993">
        <w:rPr>
          <w:rFonts w:ascii="Times New Roman" w:hAnsi="Times New Roman" w:cs="Times New Roman"/>
          <w:sz w:val="24"/>
          <w:szCs w:val="24"/>
        </w:rPr>
        <w:t>cultural selecionado nos termos da LEI COMPLEMENTAR Nº 195/2022 (LEI PAULO GUSTAVO), DO DECRETO N. 11.525/2023 (DECRETO PAULO GUSTAVO) E DO DECRETO 11.453/2023 (DECRETO DE FOMENTO).</w:t>
      </w:r>
    </w:p>
    <w:p w14:paraId="0DA72B15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612C710F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lastRenderedPageBreak/>
        <w:t>4.2. Serão transferidos à conta do(a) AGENTE CULTURAL, especialmente aberta no [NOME DO BANCO], Agência [INDICAR AGÊNCIA], Conta Corrente nº [INDICAR CONTA], para recebimento e movimentação.</w:t>
      </w:r>
    </w:p>
    <w:p w14:paraId="2C67F67F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5C2EB83D" w14:textId="2B683FD4" w:rsidR="00DE5CA3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FA41A4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6.1 São obrigações do/da [NOME DO ÓRGÃO RESPONSÁVEL PELO EDITAL]:</w:t>
      </w:r>
    </w:p>
    <w:p w14:paraId="00000012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00000013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042A6C4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V) prestar informações à </w:t>
      </w:r>
      <w:r w:rsidR="00723E4E" w:rsidRPr="00DD2993">
        <w:rPr>
          <w:rFonts w:ascii="Times New Roman" w:hAnsi="Times New Roman" w:cs="Times New Roman"/>
          <w:sz w:val="24"/>
          <w:szCs w:val="24"/>
        </w:rPr>
        <w:t>Secretaria Municipal de Esporte, Cultura e Turismo, do município Pedrinhas/SE</w:t>
      </w:r>
      <w:r w:rsidRPr="00DD2993">
        <w:rPr>
          <w:rFonts w:ascii="Times New Roman" w:hAnsi="Times New Roman" w:cs="Times New Roman"/>
          <w:sz w:val="24"/>
          <w:szCs w:val="24"/>
        </w:rPr>
        <w:t xml:space="preserve"> por meio de Relatório de Execução do Objeto </w:t>
      </w:r>
      <w:r w:rsidR="00723E4E" w:rsidRPr="00DD2993">
        <w:rPr>
          <w:rFonts w:ascii="Times New Roman" w:hAnsi="Times New Roman" w:cs="Times New Roman"/>
          <w:sz w:val="24"/>
          <w:szCs w:val="24"/>
        </w:rPr>
        <w:t>quando solicitado</w:t>
      </w:r>
      <w:r w:rsidRPr="00DD2993">
        <w:rPr>
          <w:rFonts w:ascii="Times New Roman" w:hAnsi="Times New Roman" w:cs="Times New Roman"/>
          <w:sz w:val="24"/>
          <w:szCs w:val="24"/>
        </w:rPr>
        <w:t xml:space="preserve">, apresentado no prazo máximo de </w:t>
      </w:r>
      <w:r w:rsidR="00617564" w:rsidRPr="00DD2993">
        <w:rPr>
          <w:rFonts w:ascii="Times New Roman" w:hAnsi="Times New Roman" w:cs="Times New Roman"/>
          <w:sz w:val="24"/>
          <w:szCs w:val="24"/>
        </w:rPr>
        <w:t>10 (dez) dias</w:t>
      </w:r>
      <w:r w:rsidRPr="00DD2993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14:paraId="0000001E" w14:textId="00E43E5E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VI) atender a qualquer solicitação regular feita pel</w:t>
      </w:r>
      <w:r w:rsidR="00617564" w:rsidRPr="00DD2993">
        <w:rPr>
          <w:rFonts w:ascii="Times New Roman" w:hAnsi="Times New Roman" w:cs="Times New Roman"/>
          <w:sz w:val="24"/>
          <w:szCs w:val="24"/>
        </w:rPr>
        <w:t>a</w:t>
      </w:r>
      <w:r w:rsidRPr="00DD2993">
        <w:rPr>
          <w:rFonts w:ascii="Times New Roman" w:hAnsi="Times New Roman" w:cs="Times New Roman"/>
          <w:sz w:val="24"/>
          <w:szCs w:val="24"/>
        </w:rPr>
        <w:t xml:space="preserve"> </w:t>
      </w:r>
      <w:r w:rsidR="00617564" w:rsidRPr="00DD2993">
        <w:rPr>
          <w:rFonts w:ascii="Times New Roman" w:hAnsi="Times New Roman" w:cs="Times New Roman"/>
          <w:sz w:val="24"/>
          <w:szCs w:val="24"/>
        </w:rPr>
        <w:t xml:space="preserve">Secretaria Municipal de Esporte, Cultura e Turismo </w:t>
      </w:r>
      <w:r w:rsidRPr="00DD2993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0000001F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lastRenderedPageBreak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9656BC0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24" w14:textId="5BBC3DDE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00000025" w14:textId="262F2223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14:paraId="0000002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objeto no relatório de </w:t>
      </w:r>
      <w:r w:rsidRPr="00DD2993">
        <w:rPr>
          <w:rFonts w:ascii="Times New Roman" w:hAnsi="Times New Roman" w:cs="Times New Roman"/>
          <w:sz w:val="24"/>
          <w:szCs w:val="24"/>
        </w:rPr>
        <w:lastRenderedPageBreak/>
        <w:t>execução do objeto ou que as justificativas apresentadas sobre o cumprimento parcial do objeto foram insuficientes; ou</w:t>
      </w:r>
    </w:p>
    <w:p w14:paraId="0000002E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8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DD2993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DD2993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quando não estiver comprovado o cumprimento do objeto, observados os procedimentos previstos no item 7.2; ou</w:t>
      </w:r>
    </w:p>
    <w:p w14:paraId="00000041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aprovação da prestação de informações, com ou sem ressalvas; ou</w:t>
      </w:r>
    </w:p>
    <w:p w14:paraId="00000045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14:paraId="0000004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00000048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apresentação de plano de ações compensatórias; ou</w:t>
      </w:r>
    </w:p>
    <w:p w14:paraId="00000049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1BB4E75A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0000052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8.6 Nas hipóteses de alterações em que não seja necessário termo aditivo, poderá ser realizado </w:t>
      </w:r>
      <w:proofErr w:type="spellStart"/>
      <w:r w:rsidRPr="00DD2993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DD2993">
        <w:rPr>
          <w:rFonts w:ascii="Times New Roman" w:hAnsi="Times New Roman" w:cs="Times New Roman"/>
          <w:sz w:val="24"/>
          <w:szCs w:val="24"/>
        </w:rPr>
        <w:t>.</w:t>
      </w:r>
    </w:p>
    <w:p w14:paraId="061C3913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57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DD2993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DD2993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Pr="00DD2993" w:rsidRDefault="00D4053C" w:rsidP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3C63090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5B" w14:textId="6A7A295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DD2993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77777777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3E5B0673" w14:textId="77777777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DD2993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III - </w:t>
      </w:r>
      <w:r w:rsidRPr="00DD2993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DD2993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IV -</w:t>
      </w:r>
      <w:r w:rsidRPr="00DD2993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2D987533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5F6488" w:rsidRPr="00DD2993">
        <w:rPr>
          <w:rFonts w:ascii="Times New Roman" w:hAnsi="Times New Roman" w:cs="Times New Roman"/>
          <w:sz w:val="24"/>
          <w:szCs w:val="24"/>
        </w:rPr>
        <w:t>pactuadas;</w:t>
      </w:r>
    </w:p>
    <w:p w14:paraId="47E5F4F2" w14:textId="44E21F99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DD2993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DD2993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DD2993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EC28C1A" w:rsidR="000E40BF" w:rsidRPr="00DD2993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10.4 Na hipótese de irregularidade na execução do objeto que enseje </w:t>
      </w:r>
      <w:r w:rsidR="005F6488" w:rsidRPr="00DD2993">
        <w:rPr>
          <w:rFonts w:ascii="Times New Roman" w:hAnsi="Times New Roman" w:cs="Times New Roman"/>
          <w:sz w:val="24"/>
          <w:szCs w:val="24"/>
        </w:rPr>
        <w:t>danos</w:t>
      </w:r>
      <w:r w:rsidRPr="00DD2993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DD2993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10.5 Outras situações relativas à extinção deste Termo não previstas na legislação aplicável ou neste instrumento poderão ser negociado</w:t>
      </w:r>
      <w:r w:rsidR="000D05DE" w:rsidRPr="00DD2993">
        <w:rPr>
          <w:rFonts w:ascii="Times New Roman" w:hAnsi="Times New Roman" w:cs="Times New Roman"/>
          <w:sz w:val="24"/>
          <w:szCs w:val="24"/>
        </w:rPr>
        <w:t>s</w:t>
      </w:r>
      <w:r w:rsidRPr="00DD2993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6541A4F1" w14:textId="77777777" w:rsidR="00A5526A" w:rsidRPr="00DD2993" w:rsidRDefault="00A5526A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2" w14:textId="6B90DCAC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6E35AD01" w14:textId="77777777" w:rsidR="000D05DE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11.1 </w:t>
      </w:r>
      <w:r w:rsidR="000D05DE" w:rsidRPr="00DD2993">
        <w:rPr>
          <w:rFonts w:ascii="Times New Roman" w:hAnsi="Times New Roman" w:cs="Times New Roman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16A6F504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6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00000067" w14:textId="1A7F439D" w:rsidR="003F0A79" w:rsidRPr="00DD2993" w:rsidRDefault="001D5C80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12.1 O órgão realizará o monitoramento das ações, por meio de comissão específica para este fim, por envio de relatórios, entre outras medidas.</w:t>
      </w:r>
    </w:p>
    <w:p w14:paraId="1E12477D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68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00000069" w14:textId="42078F2A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DD2993">
        <w:rPr>
          <w:rFonts w:ascii="Times New Roman" w:hAnsi="Times New Roman" w:cs="Times New Roman"/>
          <w:sz w:val="24"/>
          <w:szCs w:val="24"/>
        </w:rPr>
        <w:t>das partes</w:t>
      </w:r>
      <w:r w:rsidRPr="00DD2993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723E4E" w:rsidRPr="00DD2993">
        <w:rPr>
          <w:rFonts w:ascii="Times New Roman" w:hAnsi="Times New Roman" w:cs="Times New Roman"/>
          <w:sz w:val="24"/>
          <w:szCs w:val="24"/>
        </w:rPr>
        <w:t>03 (três) meses</w:t>
      </w:r>
      <w:r w:rsidRPr="00DD2993">
        <w:rPr>
          <w:rFonts w:ascii="Times New Roman" w:hAnsi="Times New Roman" w:cs="Times New Roman"/>
          <w:sz w:val="24"/>
          <w:szCs w:val="24"/>
        </w:rPr>
        <w:t xml:space="preserve">, podendo ser prorrogado por </w:t>
      </w:r>
      <w:r w:rsidR="00723E4E" w:rsidRPr="00DD2993">
        <w:rPr>
          <w:rFonts w:ascii="Times New Roman" w:hAnsi="Times New Roman" w:cs="Times New Roman"/>
          <w:sz w:val="24"/>
          <w:szCs w:val="24"/>
        </w:rPr>
        <w:t>igual período.</w:t>
      </w:r>
    </w:p>
    <w:p w14:paraId="3E4D4041" w14:textId="77777777" w:rsidR="00A5526A" w:rsidRPr="00DD2993" w:rsidRDefault="00A5526A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6A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1029DD3C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</w:t>
      </w:r>
      <w:r w:rsidR="00723E4E" w:rsidRPr="00DD2993">
        <w:rPr>
          <w:rFonts w:ascii="Times New Roman" w:hAnsi="Times New Roman" w:cs="Times New Roman"/>
          <w:sz w:val="24"/>
          <w:szCs w:val="24"/>
        </w:rPr>
        <w:t>site oficial do Município, www.pedrinhas.se.gov.br</w:t>
      </w:r>
    </w:p>
    <w:p w14:paraId="0000006C" w14:textId="77777777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9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15. FORO </w:t>
      </w:r>
    </w:p>
    <w:p w14:paraId="0000006D" w14:textId="3431A2AC" w:rsidR="003F0A79" w:rsidRPr="00DD299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15.1 Fica eleito o Foro de</w:t>
      </w:r>
      <w:r w:rsidR="005D731D" w:rsidRPr="00DD2993">
        <w:rPr>
          <w:rFonts w:ascii="Times New Roman" w:hAnsi="Times New Roman" w:cs="Times New Roman"/>
          <w:sz w:val="24"/>
          <w:szCs w:val="24"/>
        </w:rPr>
        <w:t xml:space="preserve"> Pedrinhas/</w:t>
      </w:r>
      <w:r w:rsidR="00DD2993">
        <w:rPr>
          <w:rFonts w:ascii="Times New Roman" w:hAnsi="Times New Roman" w:cs="Times New Roman"/>
          <w:sz w:val="24"/>
          <w:szCs w:val="24"/>
        </w:rPr>
        <w:t>SE</w:t>
      </w:r>
      <w:bookmarkStart w:id="0" w:name="_GoBack"/>
      <w:bookmarkEnd w:id="0"/>
      <w:r w:rsidRPr="00DD2993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DD2993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7777777" w:rsidR="003F0A79" w:rsidRPr="00DD2993" w:rsidRDefault="00B1033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00000070" w14:textId="77777777" w:rsidR="003F0A79" w:rsidRPr="00DD2993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DD2993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DD2993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00000073" w14:textId="77777777" w:rsidR="003F0A79" w:rsidRPr="00DD2993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DD2993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DD2993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D2993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DD299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F840" w14:textId="77777777" w:rsidR="007604B8" w:rsidRDefault="007604B8" w:rsidP="00DE5CA3">
      <w:pPr>
        <w:spacing w:line="240" w:lineRule="auto"/>
      </w:pPr>
      <w:r>
        <w:separator/>
      </w:r>
    </w:p>
  </w:endnote>
  <w:endnote w:type="continuationSeparator" w:id="0">
    <w:p w14:paraId="24213ACE" w14:textId="77777777" w:rsidR="007604B8" w:rsidRDefault="007604B8" w:rsidP="00DE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6344" w14:textId="14CCE684" w:rsidR="00675B1A" w:rsidRDefault="00675B1A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98387E" wp14:editId="0611625E">
          <wp:simplePos x="0" y="0"/>
          <wp:positionH relativeFrom="page">
            <wp:align>right</wp:align>
          </wp:positionH>
          <wp:positionV relativeFrom="paragraph">
            <wp:posOffset>-307313</wp:posOffset>
          </wp:positionV>
          <wp:extent cx="3748405" cy="659765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G:\Meu Drive\MIGUEL NETO - PREFEITURA\3. DEPARTAMENTO DE CULTURA\Departamento de Cultura\Edital &amp; Anexos Cultura\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2F89C" w14:textId="77777777" w:rsidR="007604B8" w:rsidRDefault="007604B8" w:rsidP="00DE5CA3">
      <w:pPr>
        <w:spacing w:line="240" w:lineRule="auto"/>
      </w:pPr>
      <w:r>
        <w:separator/>
      </w:r>
    </w:p>
  </w:footnote>
  <w:footnote w:type="continuationSeparator" w:id="0">
    <w:p w14:paraId="0BE2224F" w14:textId="77777777" w:rsidR="007604B8" w:rsidRDefault="007604B8" w:rsidP="00DE5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CF8C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E5CA3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1AA4F787" wp14:editId="45B8C372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655"/>
          <wp:effectExtent l="0" t="0" r="9525" b="4445"/>
          <wp:wrapThrough wrapText="bothSides">
            <wp:wrapPolygon edited="0">
              <wp:start x="7693" y="0"/>
              <wp:lineTo x="1184" y="0"/>
              <wp:lineTo x="592" y="1551"/>
              <wp:lineTo x="2367" y="8275"/>
              <wp:lineTo x="0" y="16032"/>
              <wp:lineTo x="0" y="21204"/>
              <wp:lineTo x="21304" y="21204"/>
              <wp:lineTo x="21304" y="15515"/>
              <wp:lineTo x="18345" y="8275"/>
              <wp:lineTo x="20712" y="2069"/>
              <wp:lineTo x="19529" y="517"/>
              <wp:lineTo x="13019" y="0"/>
              <wp:lineTo x="7693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1F60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</w:p>
  <w:p w14:paraId="2CC586E9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</w:p>
  <w:p w14:paraId="30D554BD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E5CA3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ESTADO DE SERGIPE</w:t>
    </w:r>
  </w:p>
  <w:p w14:paraId="0320A411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E5CA3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PREFEITURA MUNICIPAL DE PEDRINHAS</w:t>
    </w:r>
  </w:p>
  <w:p w14:paraId="1642C5A5" w14:textId="77777777" w:rsidR="00DE5CA3" w:rsidRPr="00DE5CA3" w:rsidRDefault="00DE5CA3" w:rsidP="00DE5CA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E5CA3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SECRETARIA MUNICIPAL DE ESPORTE, CULTURA E TURISMO</w:t>
    </w:r>
  </w:p>
  <w:p w14:paraId="4FDF27BB" w14:textId="77777777" w:rsidR="00DE5CA3" w:rsidRDefault="00DE5C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50E01"/>
    <w:rsid w:val="001D5C80"/>
    <w:rsid w:val="003F0A79"/>
    <w:rsid w:val="00472D0B"/>
    <w:rsid w:val="00567BA5"/>
    <w:rsid w:val="005D731D"/>
    <w:rsid w:val="005F6488"/>
    <w:rsid w:val="00617564"/>
    <w:rsid w:val="00675B1A"/>
    <w:rsid w:val="00723E4E"/>
    <w:rsid w:val="007604B8"/>
    <w:rsid w:val="009A56F0"/>
    <w:rsid w:val="00A10607"/>
    <w:rsid w:val="00A5526A"/>
    <w:rsid w:val="00B1033D"/>
    <w:rsid w:val="00C33E41"/>
    <w:rsid w:val="00D4053C"/>
    <w:rsid w:val="00DA2D62"/>
    <w:rsid w:val="00DD2993"/>
    <w:rsid w:val="00D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E5C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CA3"/>
  </w:style>
  <w:style w:type="paragraph" w:styleId="Rodap">
    <w:name w:val="footer"/>
    <w:basedOn w:val="Normal"/>
    <w:link w:val="RodapChar"/>
    <w:uiPriority w:val="99"/>
    <w:unhideWhenUsed/>
    <w:rsid w:val="00DE5C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2324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14</cp:revision>
  <dcterms:created xsi:type="dcterms:W3CDTF">2023-06-29T14:50:00Z</dcterms:created>
  <dcterms:modified xsi:type="dcterms:W3CDTF">2023-10-20T20:06:00Z</dcterms:modified>
</cp:coreProperties>
</file>